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5F" w:rsidRDefault="003A15FE">
      <w:pPr>
        <w:rPr>
          <w:rFonts w:ascii="Times New Roman" w:hAnsi="Times New Roman" w:cs="Times New Roman"/>
          <w:sz w:val="24"/>
          <w:szCs w:val="24"/>
        </w:rPr>
      </w:pPr>
      <w:r w:rsidRPr="003A15FE">
        <w:rPr>
          <w:rFonts w:ascii="Times New Roman" w:hAnsi="Times New Roman" w:cs="Times New Roman"/>
          <w:sz w:val="24"/>
          <w:szCs w:val="24"/>
        </w:rPr>
        <w:t xml:space="preserve">TABLE 3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traits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progenies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Farm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- MAP /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4"/>
          <w:szCs w:val="24"/>
        </w:rPr>
        <w:t>Procafé</w:t>
      </w:r>
      <w:proofErr w:type="spellEnd"/>
      <w:r w:rsidRPr="003A15FE">
        <w:rPr>
          <w:rFonts w:ascii="Times New Roman" w:hAnsi="Times New Roman" w:cs="Times New Roman"/>
          <w:sz w:val="24"/>
          <w:szCs w:val="24"/>
        </w:rPr>
        <w:t xml:space="preserve"> Varginha, MG.</w:t>
      </w:r>
    </w:p>
    <w:tbl>
      <w:tblPr>
        <w:tblW w:w="13608" w:type="dxa"/>
        <w:tblLayout w:type="fixed"/>
        <w:tblLook w:val="01E0"/>
      </w:tblPr>
      <w:tblGrid>
        <w:gridCol w:w="1242"/>
        <w:gridCol w:w="4446"/>
        <w:gridCol w:w="1584"/>
        <w:gridCol w:w="1584"/>
        <w:gridCol w:w="1584"/>
        <w:gridCol w:w="1584"/>
        <w:gridCol w:w="1584"/>
      </w:tblGrid>
      <w:tr w:rsidR="003A15FE" w:rsidRPr="003A15FE" w:rsidTr="003A15FE">
        <w:trPr>
          <w:trHeight w:val="25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bCs/>
                <w:lang w:eastAsia="pt-BR"/>
              </w:rPr>
              <w:t>Tr</w:t>
            </w: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eatment</w:t>
            </w:r>
            <w:proofErr w:type="spellEnd"/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Proge</w:t>
            </w:r>
            <w:r w:rsidRPr="003A15FE">
              <w:rPr>
                <w:rFonts w:ascii="Times New Roman" w:eastAsia="Times New Roman" w:hAnsi="Times New Roman" w:cs="Times New Roman"/>
                <w:bCs/>
                <w:lang w:eastAsia="pt-BR"/>
              </w:rPr>
              <w:t>nies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Yield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1808B7" w:rsidRDefault="003A15FE" w:rsidP="0089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Berry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1808B7" w:rsidRDefault="003A15FE" w:rsidP="0089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Green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1808B7" w:rsidRDefault="003A15FE" w:rsidP="0089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Raisin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1808B7" w:rsidRDefault="003A15FE" w:rsidP="0089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Dry</w:t>
            </w:r>
            <w:proofErr w:type="spellEnd"/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01</w:t>
            </w: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Obatã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Vermelho SSP. </w:t>
            </w: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T.C.G.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35,0 c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75,3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75,3 a</w:t>
              </w:r>
            </w:smartTag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10,9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10,9 a</w:t>
              </w:r>
            </w:smartTag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11,0 b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2,7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02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Vermelho 36/6 cv 365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33,7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74,9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74,9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1,9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19,1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4,1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03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Amarelo 24/137 cv 388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38,2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74,4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74,4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11,4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11,4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10,7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3,4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04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Arara cv 418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50,2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50,2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74,1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74,1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16,9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16,9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8,60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0,3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05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Acauã cv 363 cv 375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34,4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9,2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69,2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14,1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14,1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15,1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1,7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06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Vermelho 24/137 cv 235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41,4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7,4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67,4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8,5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20,0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4,0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07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Amarelo </w:t>
            </w:r>
            <w:proofErr w:type="gram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SL cv 479 cv 335 cv 755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36,4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5,3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65,3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3,2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27,7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3,9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08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Amarelo IAC 66/69 *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38,4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5,2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65,2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11,5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11,5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17,5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5,7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09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Sabiá Tardio cv 398 cv 649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41,1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5,1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65,1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6,9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21,9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6,0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IBC-Palma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gram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cv 324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42,7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2,0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62,0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15,6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15,6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13,1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9,2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IBC-Palma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gram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cv 181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21,7 d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1,6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61,6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19,9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19,9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12,8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5,7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Saíra cv 557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38,7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0,9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60,9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6,5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25,7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6,8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Amarelo 20/15 cv 479 cv 527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39,4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48,4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48,4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3,1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41,3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41,3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7,2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Vermelho 20/15 cv 476 cv 626 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35,6 c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21,5 b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4,7 b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51,8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51,8 a</w:t>
              </w:r>
            </w:smartTag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22,0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22,0 a</w:t>
              </w:r>
            </w:smartTag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3A15FE" w:rsidRDefault="003A15FE" w:rsidP="0089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bCs/>
                <w:lang w:eastAsia="pt-BR"/>
              </w:rPr>
              <w:t>Tr</w:t>
            </w: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eatment</w:t>
            </w:r>
            <w:proofErr w:type="spellEnd"/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bCs/>
                <w:lang w:eastAsia="pt-BR"/>
              </w:rPr>
              <w:t>Pro</w:t>
            </w: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ge</w:t>
            </w:r>
            <w:r w:rsidRPr="003A15FE">
              <w:rPr>
                <w:rFonts w:ascii="Times New Roman" w:eastAsia="Times New Roman" w:hAnsi="Times New Roman" w:cs="Times New Roman"/>
                <w:bCs/>
                <w:lang w:eastAsia="pt-BR"/>
              </w:rPr>
              <w:t>nies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 w:bidi="he-IL"/>
              </w:rPr>
              <w:t>Coreless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1808B7" w:rsidRDefault="003A15FE" w:rsidP="0089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Flat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1808B7" w:rsidRDefault="003A15FE" w:rsidP="0089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Mocha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1808B7" w:rsidRDefault="003A15FE" w:rsidP="0089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 w:bidi="he-IL"/>
              </w:rPr>
              <w:t>Peaberry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A15FE" w:rsidRPr="001808B7" w:rsidRDefault="003A15FE" w:rsidP="0089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16 </w:t>
            </w: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and</w:t>
            </w:r>
            <w:proofErr w:type="spellEnd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1808B7">
              <w:rPr>
                <w:rFonts w:ascii="Times New Roman" w:eastAsia="Times New Roman" w:hAnsi="Times New Roman" w:cs="Times New Roman"/>
                <w:lang w:eastAsia="pt-BR"/>
              </w:rPr>
              <w:t>above</w:t>
            </w:r>
            <w:proofErr w:type="spellEnd"/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01</w:t>
            </w: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Obatã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Vermelho SSP. </w:t>
            </w: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T.C.G.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2,7 c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82,5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82,5 a</w:t>
              </w:r>
            </w:smartTag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15,9 c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9,5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69,5 a</w:t>
              </w:r>
            </w:smartTag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11,3 d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02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Vermelho 36/6 cv 365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3,5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72,5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24,5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44,9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22,2 c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03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Amarelo 24/137 cv 388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3,0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77,3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77,3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22,3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55,6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17,9 c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04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Arara cv 418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2,8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85,9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85,9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12,3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54,0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11,9 d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05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Acauã cv 363 cv 375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4,1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52,6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45,4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45,4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32,4 d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40,9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40,9 a</w:t>
              </w:r>
            </w:smartTag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06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Vermelho 24/137 cv 235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3,0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77,4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77,4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21,2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29,7 d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19,3 c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07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Amarelo </w:t>
            </w:r>
            <w:proofErr w:type="gram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SL cv 479 cv 335 cv 755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4,6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80,5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80,5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19,2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56,8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15,5 d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08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Amarelo IAC 66/69 *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3,7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79,8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79,8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18,4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58,5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18,3 c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09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Sabiá Tardio cv 398 cv 649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3,8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82,1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82,1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17,2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38,5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13,8 d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IBC-Palma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gram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cv 324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4,0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80,5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80,5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18,1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58,2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16,0 d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IBC-Palma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gram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cv 181 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3,2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69,6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29,6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53,9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26,8 b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Saíra cv 557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3,9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82,2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82,2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16,3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53,1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14,3 d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4446" w:type="dxa"/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Amarelo 20/15 cv 479 cv 527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3,1 c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77,1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77,1 a</w:t>
              </w:r>
            </w:smartTag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21,9 b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31,9 d</w:t>
            </w:r>
          </w:p>
        </w:tc>
        <w:tc>
          <w:tcPr>
            <w:tcW w:w="1584" w:type="dxa"/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14,6 d</w:t>
            </w:r>
          </w:p>
        </w:tc>
      </w:tr>
      <w:tr w:rsidR="003A15FE" w:rsidRPr="003A15FE" w:rsidTr="003A15FE">
        <w:trPr>
          <w:trHeight w:val="255"/>
        </w:trPr>
        <w:tc>
          <w:tcPr>
            <w:tcW w:w="1242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Catucaí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 xml:space="preserve"> Vermelho 20/15 cv 476 cv 626 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6,5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6,5 a</w:t>
              </w:r>
            </w:smartTag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smartTag w:uri="urn:schemas-microsoft-com:office:smarttags" w:element="metricconverter">
              <w:smartTagPr>
                <w:attr w:name="ProductID" w:val="81,1 a"/>
              </w:smartTagPr>
              <w:r w:rsidRPr="003A15FE">
                <w:rPr>
                  <w:rFonts w:ascii="Times New Roman" w:eastAsia="Times New Roman" w:hAnsi="Times New Roman" w:cs="Times New Roman"/>
                  <w:lang w:eastAsia="pt-BR"/>
                </w:rPr>
                <w:t>81,1 a</w:t>
              </w:r>
            </w:smartTag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17,3 c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34,8 d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15FE">
              <w:rPr>
                <w:rFonts w:ascii="Times New Roman" w:eastAsia="Times New Roman" w:hAnsi="Times New Roman" w:cs="Times New Roman"/>
                <w:lang w:eastAsia="pt-BR"/>
              </w:rPr>
              <w:t>12,4 d</w:t>
            </w:r>
          </w:p>
        </w:tc>
      </w:tr>
    </w:tbl>
    <w:p w:rsidR="003A15FE" w:rsidRPr="003A15FE" w:rsidRDefault="003A15F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A15FE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letter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column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belong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Scott-Knott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test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 xml:space="preserve"> 1% </w:t>
      </w:r>
      <w:proofErr w:type="spellStart"/>
      <w:r w:rsidRPr="003A15FE">
        <w:rPr>
          <w:rFonts w:ascii="Times New Roman" w:hAnsi="Times New Roman" w:cs="Times New Roman"/>
          <w:sz w:val="20"/>
          <w:szCs w:val="20"/>
        </w:rPr>
        <w:t>probability</w:t>
      </w:r>
      <w:proofErr w:type="spellEnd"/>
      <w:r w:rsidRPr="003A15FE">
        <w:rPr>
          <w:rFonts w:ascii="Times New Roman" w:hAnsi="Times New Roman" w:cs="Times New Roman"/>
          <w:sz w:val="20"/>
          <w:szCs w:val="20"/>
        </w:rPr>
        <w:t>.</w:t>
      </w:r>
    </w:p>
    <w:sectPr w:rsidR="003A15FE" w:rsidRPr="003A15FE" w:rsidSect="003A15F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5FE"/>
    <w:rsid w:val="000C2F91"/>
    <w:rsid w:val="003A15FE"/>
    <w:rsid w:val="00AC12FF"/>
    <w:rsid w:val="00D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819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89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1486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03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2011-12-21T18:27:00Z</dcterms:created>
  <dcterms:modified xsi:type="dcterms:W3CDTF">2011-12-21T18:32:00Z</dcterms:modified>
</cp:coreProperties>
</file>